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VOLLMACHT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für Angelegenheiten rund um Arbeit und Aufenthalt in Deutschland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Vollmachtgeber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Vorname, Name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Geburtsdatum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Anschrift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Ausweis- / Passnummer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Bevollmächtigter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Vorname, Name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Geburtsdatum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Anschrift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Ausweis- / Passnummer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Umfang der Vollmacht</w:t>
      </w:r>
    </w:p>
    <w:p>
      <w:pPr>
        <w:spacing w:before="120"/>
      </w:pPr>
      <w:r>
        <w:rPr>
          <w:b w:val="0"/>
          <w:i w:val="0"/>
          <w:color w:val="122230"/>
          <w:sz w:val="20"/>
        </w:rPr>
        <w:t>Ich bevollmächtige die oben genannte Person, mich in den angekreuzten Angelegenheiten zu vertreten und Erklärungen in meinem Namen abzugeben und entgegenzunehmen:</w:t>
      </w:r>
    </w:p>
    <w:p>
      <w:r>
        <w:rPr>
          <w:b w:val="0"/>
          <w:i w:val="0"/>
          <w:color w:val="122230"/>
          <w:sz w:val="18"/>
        </w:rPr>
        <w:t>☐  Abholung und Empfang von Unterlagen beim Arbeitgeber (z. B. Lohnabrechnungen, Arbeitsbescheinigung, Arbeitszeugnis)</w:t>
      </w:r>
    </w:p>
    <w:p>
      <w:r>
        <w:rPr>
          <w:b w:val="0"/>
          <w:i w:val="0"/>
          <w:color w:val="122230"/>
          <w:sz w:val="18"/>
        </w:rPr>
        <w:t>☐  Empfang von Post und Paketen an meiner Adresse in Deutschland</w:t>
      </w:r>
    </w:p>
    <w:p>
      <w:r>
        <w:rPr>
          <w:b w:val="0"/>
          <w:i w:val="0"/>
          <w:color w:val="122230"/>
          <w:sz w:val="18"/>
        </w:rPr>
        <w:t>☐  Angelegenheiten der Unterkunft (Mietvertrag, Übergabe, Kaution)</w:t>
      </w:r>
    </w:p>
    <w:p>
      <w:r>
        <w:rPr>
          <w:b w:val="0"/>
          <w:i w:val="0"/>
          <w:color w:val="122230"/>
          <w:sz w:val="18"/>
        </w:rPr>
        <w:t>☐  Vorsprache bei Behörden und Krankenkasse, soweit diese eine Vertretung zulassen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Sonstiges:</w:t>
      </w:r>
      <w:r>
        <w:tab/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Gültig bis</w:t>
            </w:r>
          </w:p>
          <w:p>
            <w:r>
              <w:rPr>
                <w:b w:val="0"/>
                <w:i/>
                <w:color w:val="5B6578"/>
                <w:sz w:val="15"/>
              </w:rPr>
              <w:t>Datum oder „bis auf Widerruf“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Untervollmacht erlaubt</w:t>
            </w:r>
          </w:p>
          <w:p>
            <w:r>
              <w:rPr>
                <w:b w:val="0"/>
                <w:i/>
                <w:color w:val="5B6578"/>
                <w:sz w:val="15"/>
              </w:rPr>
              <w:t>ja / nein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5103"/>
        <w:gridCol w:w="5103"/>
      </w:tblGrid>
      <w:tr>
        <w:trPr>
          <w:trHeight w:val="1120"/>
        </w:trPr>
        <w:tc>
          <w:tcPr>
            <w:tcW w:w="5103" w:type="dxa"/>
            <w:tcBorders>
              <w:bottom w:val="dotted" w:sz="6" w:color="122230"/>
            </w:tcBorders>
          </w:tcPr>
          <w:p/>
        </w:tc>
        <w:tc>
          <w:tcPr>
            <w:tcW w:w="5103" w:type="dxa"/>
            <w:tcBorders>
              <w:bottom w:val="dotted" w:sz="6" w:color="122230"/>
            </w:tcBorders>
          </w:tcPr>
          <w:p/>
        </w:tc>
      </w:tr>
      <w:tr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Ort, Datum, Unterschrift Vollmachtgeber</w:t>
            </w:r>
          </w:p>
        </w:tc>
        <w:tc>
          <w:tcPr>
            <w:tcW w:w="5103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Unterschrift Bevollmächtigter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Eine Erklärung, die der Bevollmächtigte im Rahmen der Vollmacht im Namen des Vollmachtgebers abgibt, wirkt unmittelbar für und gegen diesen (§ 164 Abs. 1 BGB). Die Vollmacht wird gegenüber dem Bevollmächtigten oder gegenüber dem Dritten erteilt (§ 167 Abs. 1 BGB).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Manche Behörden, Banken oder Krankenkassen verlangen eigene Formulare oder eine Beglaubigung. Vorher nachfragen. Kopie des Ausweises des Vollmachtgebers mitgeben.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Vollmacht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