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NACHTRAGSANGEBOT</w:t>
      </w:r>
    </w:p>
    <w:p>
      <w:pPr>
        <w:jc w:val="center"/>
      </w:pPr>
      <w:r>
        <w:rPr>
          <w:b/>
          <w:i w:val="0"/>
          <w:color w:val="5B6578"/>
          <w:sz w:val="20"/>
        </w:rPr>
        <w:t>OFERTA NA ROBOTY DODATKOWE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Angebot über Mehr- oder Mindervergütung bei Änderungen (§§ 650b, 650c BGB) / oferta wynagrodzenia za zmiany i roboty dodatkowe (Nachtragsangebot, § 650b, § 650c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Auftragnehmer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 / firma,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Auftraggeber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Zamawiający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Name, Anschrift / firma / imię i nazwisko,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Budowa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Hauptvertrag vom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Umowa główna z dnia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Nachtrag Nr.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Aneks / oferta nr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Data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1. Anlass</w:t>
      </w:r>
      <w:r>
        <w:rPr>
          <w:b w:val="0"/>
          <w:i w:val="0"/>
          <w:color w:val="5B6578"/>
          <w:sz w:val="18"/>
        </w:rPr>
        <w:t xml:space="preserve">  / 1. Powód</w:t>
      </w:r>
    </w:p>
    <w:p>
      <w:r>
        <w:rPr>
          <w:b w:val="0"/>
          <w:i w:val="0"/>
          <w:color w:val="122230"/>
          <w:sz w:val="18"/>
        </w:rPr>
        <w:t>☐  Änderung des vereinbarten Werkerfolgs auf Wunsch des Auftraggebers (§ 650b Abs. 1 Nr. 1 BGB)</w:t>
      </w:r>
      <w:r>
        <w:rPr>
          <w:b w:val="0"/>
          <w:i w:val="0"/>
          <w:color w:val="5B6578"/>
          <w:sz w:val="15"/>
        </w:rPr>
        <w:br/>
        <w:t xml:space="preserve">     Zmiana uzgodnionego efektu robót na życzenie zamawiającego (§ 650b ust. 1 pkt 1 BGB)</w:t>
      </w:r>
    </w:p>
    <w:p>
      <w:r>
        <w:rPr>
          <w:b w:val="0"/>
          <w:i w:val="0"/>
          <w:color w:val="122230"/>
          <w:sz w:val="18"/>
        </w:rPr>
        <w:t>☐  Änderung, die zur Erreichung des vereinbarten Werkerfolgs notwendig ist (§ 650b Abs. 1 Nr. 2 BGB)</w:t>
      </w:r>
      <w:r>
        <w:rPr>
          <w:b w:val="0"/>
          <w:i w:val="0"/>
          <w:color w:val="5B6578"/>
          <w:sz w:val="15"/>
        </w:rPr>
        <w:br/>
        <w:t xml:space="preserve">     Zmiana konieczna, by osiągnąć uzgodniony efekt robót (§ 650b ust. 1 pkt 2 BGB)</w:t>
      </w:r>
    </w:p>
    <w:p>
      <w:r>
        <w:rPr>
          <w:b w:val="0"/>
          <w:i w:val="0"/>
          <w:color w:val="122230"/>
          <w:sz w:val="18"/>
        </w:rPr>
        <w:t>☐  Zusätzliche Leistung außerhalb des Leistungsverzeichnisses</w:t>
      </w:r>
      <w:r>
        <w:rPr>
          <w:b w:val="0"/>
          <w:i w:val="0"/>
          <w:color w:val="5B6578"/>
          <w:sz w:val="15"/>
        </w:rPr>
        <w:br/>
        <w:t xml:space="preserve">     Robota dodatkowa poza kosztorysem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Beschreibung: was, wo, warum, angeordnet von / am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Opis: co, gdzie, dlaczego, kto i kiedy polecił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Leistungen und Preise</w:t>
      </w:r>
      <w:r>
        <w:rPr>
          <w:b w:val="0"/>
          <w:i w:val="0"/>
          <w:color w:val="5B6578"/>
          <w:sz w:val="18"/>
        </w:rPr>
        <w:t xml:space="preserve">  / 2. Roboty i ceny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Pos.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Poz.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Leistung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Opis robót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Menge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Ilość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Einheit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Einzelpreis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Gesamt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Mehr- / Mindervergütung netto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Wynagrodzenie dodatkowe / niższe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Auswirkung auf Termine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Wpływ na terminy</w:t>
            </w:r>
          </w:p>
          <w:p>
            <w:r>
              <w:rPr>
                <w:b w:val="0"/>
                <w:i/>
                <w:color w:val="5B6578"/>
                <w:sz w:val="15"/>
              </w:rPr>
              <w:t>Tage / dni</w:t>
            </w:r>
          </w:p>
        </w:tc>
        <w:tc>
          <w:tcPr>
            <w:tcW w:w="265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Auftragnehmer (Datum, Unterschrift)</w:t>
            </w:r>
            <w:r>
              <w:rPr>
                <w:b w:val="0"/>
                <w:i w:val="0"/>
                <w:color w:val="5B6578"/>
                <w:sz w:val="15"/>
              </w:rPr>
              <w:br/>
              <w:t>Wykonawca (data,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Beauftragt (Auftraggeber, Datum, Unterschrift)</w:t>
            </w:r>
            <w:r>
              <w:rPr>
                <w:b w:val="0"/>
                <w:i w:val="0"/>
                <w:color w:val="5B6578"/>
                <w:sz w:val="15"/>
              </w:rPr>
              <w:br/>
              <w:t>Zlecam (zamawiający, data, podpis)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 / 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Begehrt der Besteller eine Änderung, streben die Parteien Einvernehmen über die Änderung und die Mehr- oder Mindervergütung an; der Unternehmer muss dazu ein Angebot erstellen (§ 650b Abs. 1 BGB).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Gdy zamawiający chce zmiany, strony dążą do porozumienia co do zmiany i wynagrodzenia; wykonawca musi przygotować ofertę (§ 650b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Vergütung für angeordneten Mehr- oder Minderaufwand richtet sich nach den tatsächlich erforderlichen Kosten mit angemessenen Zuschlägen für allgemeine Geschäftskosten, Wagnis und Gewinn (§ 650c Abs. 1 BGB).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Wynagrodzenie za polecony większy albo mniejszy nakład liczy się według rzeczywiście koniecznych kosztów z rozsądnymi narzutami na koszty ogólne, ryzyko i zysk (§ 650c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Nachträge vor der Ausführung schriftlich beauftragen lassen; spätere Diskussionen über Mehrkosten sind die häufigsten Streitfälle am Bau.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Roboty dodatkowe dawaj do pisemnego zlecenia przed wykonaniem; spory o dodatkowe koszty to najczęstszy konflikt na budowie.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  <w:br/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Nachtragsangebot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