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BAUTAGESBERICHT</w:t>
      </w:r>
    </w:p>
    <w:p>
      <w:pPr>
        <w:jc w:val="center"/>
      </w:pPr>
      <w:r>
        <w:rPr>
          <w:b/>
          <w:i w:val="0"/>
          <w:color w:val="5B6578"/>
          <w:sz w:val="20"/>
        </w:rPr>
        <w:t>RAPORT DZIENNY Z BUDOWY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Bautagebuch: ein Bericht pro Arbeitstag / dziennik budowy: jeden raport na dzień pracy (Bautagesbericht)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Bericht-Nr.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raportu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Datum, Wochentag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Data, dzień tygodnia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 / 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Zamawiający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Bauleiter / Polier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Kierownik / brygadzista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Arbeitszeit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Czas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von – bis / od – do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Wetter</w:t>
      </w:r>
      <w:r>
        <w:rPr>
          <w:b w:val="0"/>
          <w:i w:val="0"/>
          <w:color w:val="5B6578"/>
          <w:sz w:val="18"/>
        </w:rPr>
        <w:t xml:space="preserve">  / 1. Pogoda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Wetter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Pogoda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sonnig, Regen, Schnee / np. słońce, deszcz, śnieg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Temperatur morgens / mittags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Temperatura rano / w południe</w:t>
            </w:r>
          </w:p>
          <w:p>
            <w:r>
              <w:rPr>
                <w:b w:val="0"/>
                <w:i/>
                <w:color w:val="5B6578"/>
                <w:sz w:val="15"/>
              </w:rPr>
              <w:t>°C / °C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Arbeit wetterbedingt eingeschränkt oder eingestellt (Zeitraum unter Nr. 4)</w:t>
      </w:r>
      <w:r>
        <w:rPr>
          <w:b w:val="0"/>
          <w:i w:val="0"/>
          <w:color w:val="5B6578"/>
          <w:sz w:val="15"/>
        </w:rPr>
        <w:br/>
        <w:t xml:space="preserve">     Praca ograniczona lub wstrzymana z powodu pogody (czas w pkt 4)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2. Personal auf der Baustelle</w:t>
      </w:r>
      <w:r>
        <w:rPr>
          <w:b w:val="0"/>
          <w:i w:val="0"/>
          <w:color w:val="5B6578"/>
          <w:sz w:val="18"/>
        </w:rPr>
        <w:t xml:space="preserve">  / 2. Ludzie na budowie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041"/>
        <w:gridCol w:w="2450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Gewerk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Firma / branża</w:t>
            </w:r>
          </w:p>
        </w:tc>
        <w:tc>
          <w:tcPr>
            <w:tcW w:w="204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Anzahl Personen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Liczba osób</w:t>
            </w:r>
          </w:p>
        </w:tc>
        <w:tc>
          <w:tcPr>
            <w:tcW w:w="245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Stunden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Godziny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Ausgeführte Arbeiten</w:t>
      </w:r>
      <w:r>
        <w:rPr>
          <w:b w:val="0"/>
          <w:i w:val="0"/>
          <w:color w:val="5B6578"/>
          <w:sz w:val="18"/>
        </w:rPr>
        <w:t xml:space="preserve">  / 3. Wykonane prace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Arbeiten nach Ort und Bauteil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Prace według miejsca i elementu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Behinderungen und Anordnungen</w:t>
      </w:r>
      <w:r>
        <w:rPr>
          <w:b w:val="0"/>
          <w:i w:val="0"/>
          <w:color w:val="5B6578"/>
          <w:sz w:val="18"/>
        </w:rPr>
        <w:t xml:space="preserve">  / 4. Utrudnienia i polecenia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490"/>
        <w:gridCol w:w="1837"/>
        <w:gridCol w:w="3267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49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Was ist passiert?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Co się stało?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Uhrzeit, Dauer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Godzina, czas trwania</w:t>
            </w:r>
          </w:p>
        </w:tc>
        <w:tc>
          <w:tcPr>
            <w:tcW w:w="326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Wer hat angeordnet / gemeldet?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Kto polecił / zgłosił?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Lieferungen, Geräte, Besuche</w:t>
      </w:r>
      <w:r>
        <w:rPr>
          <w:b w:val="0"/>
          <w:i w:val="0"/>
          <w:color w:val="5B6578"/>
          <w:sz w:val="18"/>
        </w:rPr>
        <w:t xml:space="preserve">  / 5. Dostawy, sprzęt, wizyty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653"/>
        <w:gridCol w:w="183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Lieferung / Gerät / Besuch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Dostawa / sprzęt / wizyta</w:t>
            </w:r>
          </w:p>
        </w:tc>
        <w:tc>
          <w:tcPr>
            <w:tcW w:w="265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Person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Firma / osoba</w:t>
            </w:r>
          </w:p>
        </w:tc>
        <w:tc>
          <w:tcPr>
            <w:tcW w:w="183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Uhrzeit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Godzina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Fotos (Nummern) und Bemerkungen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Zdjęcia (numery) i uwagi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Bauleiter / Polier</w:t>
            </w:r>
            <w:r>
              <w:rPr>
                <w:b w:val="0"/>
                <w:i w:val="0"/>
                <w:color w:val="5B6578"/>
                <w:sz w:val="15"/>
              </w:rPr>
              <w:br/>
              <w:t>Kierownik / brygadzista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Kenntnis genommen (Auftraggeber)</w:t>
            </w:r>
            <w:r>
              <w:rPr>
                <w:b w:val="0"/>
                <w:i w:val="0"/>
                <w:color w:val="5B6578"/>
                <w:sz w:val="15"/>
              </w:rPr>
              <w:br/>
              <w:t>Przyjęto do wiadomości (zamawiający)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Den Bericht am selben Tag schreiben. Behinderungen und Anordnungen mit Uhrzeit und Namen festhalten: Bei Streit über Fristen, Mehrkosten oder Nachträge ist ein zeitnaher Bericht oft der beste Nachweis.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Raport pisz tego samego dnia. Utrudnienia i polecenia zapisuj z godziną i nazwiskiem: przy sporze o terminy, dodatkowe koszty albo roboty dodatkowe raport z tego dnia jest często najlepszym dowodem.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Bautagesbericht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